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530158" w:rsidP="0046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>Ключ-источник</w:t>
            </w:r>
            <w:r w:rsidR="004F15C7">
              <w:rPr>
                <w:rFonts w:ascii="Times New Roman" w:hAnsi="Times New Roman" w:cs="Times New Roman"/>
                <w:sz w:val="24"/>
                <w:szCs w:val="24"/>
              </w:rPr>
              <w:t xml:space="preserve"> у д. Маковцы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530158" w:rsidP="0046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>18.05.1995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530158" w:rsidP="0046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охранение источника пресных вод, испытывающего значительную антропогенную нагрузку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Законодательного Собрания Калужской области от 18.05.1995 № 209 </w:t>
            </w:r>
            <w:r w:rsidR="004F15C7">
              <w:rPr>
                <w:rFonts w:ascii="Times New Roman" w:hAnsi="Times New Roman" w:cs="Times New Roman"/>
                <w:sz w:val="24"/>
                <w:szCs w:val="24"/>
              </w:rPr>
              <w:t xml:space="preserve">«Об объявлении объектов памятниками природы регионального значения»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Законодательного Собрания Калужской области от 20.09.2012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>№ 624)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Калужской области от 21.07.2020 № 555 «Об особо охраняемой </w:t>
            </w:r>
            <w:proofErr w:type="gram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при-родной</w:t>
            </w:r>
            <w:proofErr w:type="gram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территории регионального значения – памятнике природы «Ключ-источник у д. Маковцы»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530158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D81">
              <w:rPr>
                <w:rFonts w:ascii="Times New Roman" w:hAnsi="Times New Roman" w:cs="Times New Roman"/>
                <w:sz w:val="24"/>
                <w:szCs w:val="24"/>
              </w:rPr>
              <w:t>. Маковцы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530158" w:rsidRPr="00530158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«Ключ-источник у д.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Маковцы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» – это нисходящий источник пресных подземных вод в устьевой части Маковецкого ручья. Он каптирует воды верхнечетвертичного аллювиального водоносного горизонта, приуроченного к отложениям надпойменной террасы реки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Медынка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подстилается относительно водоупорными суглинками московской морены и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дочетвертичными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отложениями. Водовмещающими породами здесь являются пески разнозернистые, в основном, мелко- и среднезернистые, внизу разреза – гравелистые, с прослоями суглинков и супесей. Удельный дебит источника не превышает 0,3-0,5 л/</w:t>
            </w:r>
            <w:proofErr w:type="gram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. Вода в нем по химическому составу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слабожесткая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158" w:rsidRPr="00530158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 крутой берег ручья, у которого расположен родник, занят лесной растительностью, а на противоположном его берегу, частично заболоченном, отмечен ландшафт открытого типа с преимущественно луговой растительностью. </w:t>
            </w:r>
          </w:p>
          <w:p w:rsidR="00530158" w:rsidRPr="00530158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 на склоне вдоль левого берега ручья представлена 50-70-летними деревьями липы мелколистной, осины, ольхи черной и клена остролистного. В подлеске распространена лещина обыкновенная, встречаются бересклет бородавчатый и яблоня лесная. Травяной покров сформирован живучкой ползучей, копытнем европейским, геранью лесной, дудником лесным, щитовником мужским и другими видами. Очень декоративно под кронами деревьев цветет колокольчик широколистный, большие заросли которого являются настоящим украшением окрестностей источника.</w:t>
            </w:r>
          </w:p>
          <w:p w:rsidR="007F3680" w:rsidRPr="004F15C7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В луговой части территории преобладают клевер луговой, короставник полевой, герань луговая, гравилат городской,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репешок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обыкновенный, таволга вязолистная, василек луговой и цикорий обыкновенный. Около ручья выявлены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приручейные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виды, такие как лютик ползучий,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скерда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 болотная и незабудка болотная. Из адвентивных растений здесь присутствуют недотрога мелкоцветковая и ромашник непахучий, из сорных – подорожник большой, сныть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быкновенная и крапива двудомная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530158" w:rsidP="0053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территории памятника природы «Ключ-источник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в его охранной зоне отмечено 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54 вида сосудистых растений, 13 видов беспозвоночных, 2 вида земноводных и 17 видов птиц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530158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Редкие и находящиеся под угрозой исчезновения объекты животного и растительного мира, занесенные в Красную книгу Калужской области, Красную книгу Российской Федерации и (или) Международную Красную книгу, на особо охраняемой природной территории 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4679ED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530158" w:rsidP="005301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памятника природы «Ключ-источник у д. </w:t>
            </w:r>
            <w:proofErr w:type="spellStart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>Маковцы</w:t>
            </w:r>
            <w:proofErr w:type="spellEnd"/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» в целом оценивается как удовлетворительное.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158">
              <w:rPr>
                <w:rFonts w:ascii="Times New Roman" w:hAnsi="Times New Roman" w:cs="Times New Roman"/>
                <w:sz w:val="24"/>
                <w:szCs w:val="24"/>
              </w:rPr>
              <w:t xml:space="preserve">Около него обустроена площадка (без покрытия) для стоянки автотранспорта, установлен информационный аншлаг. Подход к роднику оборудован деревянными настилами. Собственно источник заключен в бетонное кольцо и беседку с навесом. Вода из него пользуется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популярностью у местных жителей</w:t>
            </w:r>
            <w:bookmarkStart w:id="0" w:name="_GoBack"/>
            <w:bookmarkEnd w:id="0"/>
          </w:p>
        </w:tc>
      </w:tr>
    </w:tbl>
    <w:p w:rsidR="007E71F5" w:rsidRDefault="00530158"/>
    <w:sectPr w:rsidR="007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20D81"/>
    <w:rsid w:val="0005795D"/>
    <w:rsid w:val="000B0626"/>
    <w:rsid w:val="000D7CA5"/>
    <w:rsid w:val="00172D30"/>
    <w:rsid w:val="001A5311"/>
    <w:rsid w:val="003941C7"/>
    <w:rsid w:val="004679ED"/>
    <w:rsid w:val="004E6B4E"/>
    <w:rsid w:val="004F15C7"/>
    <w:rsid w:val="00530158"/>
    <w:rsid w:val="006604B5"/>
    <w:rsid w:val="0079532B"/>
    <w:rsid w:val="007F3680"/>
    <w:rsid w:val="007F6A6F"/>
    <w:rsid w:val="00901DDF"/>
    <w:rsid w:val="00DF27C0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3673-F749-467E-BD3B-515BB6FA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8</cp:revision>
  <dcterms:created xsi:type="dcterms:W3CDTF">2017-03-17T06:25:00Z</dcterms:created>
  <dcterms:modified xsi:type="dcterms:W3CDTF">2021-04-04T10:54:00Z</dcterms:modified>
</cp:coreProperties>
</file>